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F0" w:rsidRDefault="000B79F0" w:rsidP="000B79F0">
      <w:pPr>
        <w:pStyle w:val="20"/>
        <w:shd w:val="clear" w:color="auto" w:fill="auto"/>
        <w:tabs>
          <w:tab w:val="left" w:pos="1042"/>
        </w:tabs>
        <w:spacing w:before="0" w:line="276" w:lineRule="auto"/>
        <w:ind w:left="760"/>
        <w:jc w:val="right"/>
        <w:rPr>
          <w:sz w:val="24"/>
          <w:szCs w:val="24"/>
        </w:rPr>
      </w:pPr>
      <w:r w:rsidRPr="009C518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1 </w:t>
      </w:r>
    </w:p>
    <w:p w:rsidR="000B79F0" w:rsidRPr="009C5182" w:rsidRDefault="000B79F0" w:rsidP="000B79F0">
      <w:pPr>
        <w:pStyle w:val="20"/>
        <w:shd w:val="clear" w:color="auto" w:fill="auto"/>
        <w:tabs>
          <w:tab w:val="left" w:pos="1042"/>
        </w:tabs>
        <w:spacing w:before="0" w:line="276" w:lineRule="auto"/>
        <w:ind w:left="760"/>
        <w:jc w:val="right"/>
        <w:rPr>
          <w:sz w:val="24"/>
          <w:szCs w:val="24"/>
        </w:rPr>
      </w:pPr>
      <w:r w:rsidRPr="009C5182">
        <w:rPr>
          <w:sz w:val="24"/>
          <w:szCs w:val="24"/>
        </w:rPr>
        <w:t xml:space="preserve">к </w:t>
      </w:r>
      <w:r w:rsidRPr="00875D91">
        <w:rPr>
          <w:sz w:val="24"/>
          <w:szCs w:val="24"/>
        </w:rPr>
        <w:t>приказу _ГАУЗ «СП № 50 ДЗМ»</w:t>
      </w:r>
    </w:p>
    <w:p w:rsidR="000B79F0" w:rsidRPr="009C5182" w:rsidRDefault="000B79F0" w:rsidP="000B79F0">
      <w:pPr>
        <w:pStyle w:val="20"/>
        <w:shd w:val="clear" w:color="auto" w:fill="auto"/>
        <w:tabs>
          <w:tab w:val="left" w:pos="1042"/>
        </w:tabs>
        <w:spacing w:before="0" w:line="276" w:lineRule="auto"/>
        <w:ind w:left="760"/>
        <w:jc w:val="right"/>
        <w:rPr>
          <w:sz w:val="24"/>
          <w:szCs w:val="24"/>
        </w:rPr>
      </w:pPr>
      <w:r w:rsidRPr="00842D37">
        <w:rPr>
          <w:sz w:val="24"/>
          <w:szCs w:val="24"/>
        </w:rPr>
        <w:t>от</w:t>
      </w:r>
      <w:r w:rsidRPr="009C5182">
        <w:rPr>
          <w:sz w:val="24"/>
          <w:szCs w:val="24"/>
        </w:rPr>
        <w:t xml:space="preserve"> </w:t>
      </w:r>
      <w:r>
        <w:rPr>
          <w:sz w:val="24"/>
          <w:szCs w:val="24"/>
        </w:rPr>
        <w:t>11 января</w:t>
      </w:r>
      <w:r w:rsidRPr="009C5182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9C518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108</w:t>
      </w:r>
    </w:p>
    <w:p w:rsidR="000B79F0" w:rsidRPr="00A6101D" w:rsidRDefault="000B79F0" w:rsidP="000B79F0">
      <w:pPr>
        <w:jc w:val="center"/>
        <w:rPr>
          <w:szCs w:val="20"/>
        </w:rPr>
      </w:pPr>
    </w:p>
    <w:p w:rsidR="000B79F0" w:rsidRPr="00A6101D" w:rsidRDefault="000B79F0" w:rsidP="000B79F0">
      <w:pPr>
        <w:jc w:val="center"/>
        <w:rPr>
          <w:szCs w:val="20"/>
        </w:rPr>
      </w:pPr>
    </w:p>
    <w:p w:rsidR="000B79F0" w:rsidRPr="00A6101D" w:rsidRDefault="000B79F0" w:rsidP="000B79F0">
      <w:pPr>
        <w:jc w:val="center"/>
        <w:rPr>
          <w:szCs w:val="20"/>
        </w:rPr>
      </w:pPr>
    </w:p>
    <w:p w:rsidR="000B79F0" w:rsidRPr="00875D91" w:rsidRDefault="000B79F0" w:rsidP="000B79F0">
      <w:pPr>
        <w:jc w:val="center"/>
        <w:rPr>
          <w:b/>
          <w:bCs/>
        </w:rPr>
      </w:pPr>
      <w:r w:rsidRPr="0037057E">
        <w:rPr>
          <w:b/>
        </w:rPr>
        <w:t>ПОЛИТИКА</w:t>
      </w:r>
      <w:r w:rsidRPr="0037057E">
        <w:rPr>
          <w:b/>
        </w:rPr>
        <w:br/>
      </w:r>
      <w:r w:rsidRPr="00875D91">
        <w:rPr>
          <w:b/>
        </w:rPr>
        <w:t xml:space="preserve">ГАУЗ «СП № 50 ДЗМ» </w:t>
      </w:r>
      <w:r w:rsidRPr="00875D91">
        <w:rPr>
          <w:b/>
          <w:bCs/>
        </w:rPr>
        <w:t>в отношении обработки персональных данных</w:t>
      </w:r>
    </w:p>
    <w:p w:rsidR="000B79F0" w:rsidRPr="00875D91" w:rsidRDefault="000B79F0" w:rsidP="000B79F0">
      <w:pPr>
        <w:spacing w:line="276" w:lineRule="auto"/>
        <w:rPr>
          <w:rFonts w:eastAsiaTheme="minorHAnsi"/>
        </w:rPr>
      </w:pPr>
    </w:p>
    <w:p w:rsidR="000B79F0" w:rsidRPr="00875D91" w:rsidRDefault="000B79F0" w:rsidP="000B79F0">
      <w:pPr>
        <w:pStyle w:val="SB1"/>
        <w:pageBreakBefore w:val="0"/>
        <w:tabs>
          <w:tab w:val="clear" w:pos="993"/>
          <w:tab w:val="left" w:pos="1134"/>
        </w:tabs>
        <w:spacing w:line="240" w:lineRule="auto"/>
        <w:ind w:hanging="11"/>
        <w:jc w:val="center"/>
        <w:outlineLvl w:val="9"/>
        <w:rPr>
          <w:sz w:val="24"/>
          <w:szCs w:val="24"/>
        </w:rPr>
      </w:pPr>
      <w:r w:rsidRPr="00875D91">
        <w:rPr>
          <w:sz w:val="24"/>
          <w:szCs w:val="24"/>
        </w:rPr>
        <w:t>Общие положения</w:t>
      </w:r>
    </w:p>
    <w:p w:rsidR="000B79F0" w:rsidRPr="00875D91" w:rsidRDefault="000B79F0" w:rsidP="000B79F0">
      <w:pPr>
        <w:pStyle w:val="SB2"/>
        <w:keepNext w:val="0"/>
        <w:spacing w:before="0" w:after="0" w:line="276" w:lineRule="auto"/>
        <w:ind w:left="0" w:firstLine="709"/>
        <w:outlineLvl w:val="9"/>
        <w:rPr>
          <w:b w:val="0"/>
          <w:sz w:val="24"/>
          <w:szCs w:val="24"/>
        </w:rPr>
      </w:pPr>
      <w:r w:rsidRPr="00875D91">
        <w:rPr>
          <w:b w:val="0"/>
          <w:sz w:val="24"/>
          <w:szCs w:val="24"/>
        </w:rPr>
        <w:t>Политика</w:t>
      </w:r>
      <w:r w:rsidRPr="00875D91">
        <w:rPr>
          <w:b w:val="0"/>
          <w:i/>
          <w:sz w:val="24"/>
          <w:szCs w:val="24"/>
        </w:rPr>
        <w:t xml:space="preserve"> </w:t>
      </w:r>
      <w:r w:rsidRPr="00875D91">
        <w:rPr>
          <w:b w:val="0"/>
          <w:sz w:val="24"/>
          <w:szCs w:val="24"/>
        </w:rPr>
        <w:t>ГАУЗ «СП № 50 ДЗМ» в отношении обработки и защиты персональных данных (далее – Политика) определяет основные принципы обработки персональных данных субъектов персональных данных (далее – персональные данные) и защиты прав субъектов персональных данных, персональные данные которых обрабатываются ГАУЗ «СП № 50 ДЗМ».</w:t>
      </w:r>
    </w:p>
    <w:p w:rsidR="000B79F0" w:rsidRPr="0037057E" w:rsidRDefault="000B79F0" w:rsidP="000B79F0">
      <w:pPr>
        <w:pStyle w:val="SB2"/>
        <w:keepNext w:val="0"/>
        <w:spacing w:before="0" w:after="0" w:line="276" w:lineRule="auto"/>
        <w:ind w:left="0" w:firstLine="709"/>
        <w:outlineLvl w:val="9"/>
        <w:rPr>
          <w:b w:val="0"/>
          <w:sz w:val="24"/>
          <w:szCs w:val="24"/>
        </w:rPr>
      </w:pPr>
      <w:r w:rsidRPr="0037057E">
        <w:rPr>
          <w:b w:val="0"/>
          <w:sz w:val="24"/>
          <w:szCs w:val="24"/>
        </w:rPr>
        <w:t>Политика разработана в соответствии с требованиями законодательства Российской Федерации в области персональных данных, в том числе Федерального закона Российской Федерации от 27.07.2006 № 152-ФЗ «О персональных данных» (далее – Закон «О персональных данных»), а также иными нормативными правовыми актами Российской Федерации и города Москвы, регулирующими обработку и защиту персональных данных.</w:t>
      </w:r>
    </w:p>
    <w:p w:rsidR="000B79F0" w:rsidRPr="0037057E" w:rsidRDefault="000B79F0" w:rsidP="000B79F0">
      <w:pPr>
        <w:pStyle w:val="SB2"/>
        <w:keepNext w:val="0"/>
        <w:spacing w:before="0" w:after="0" w:line="276" w:lineRule="auto"/>
        <w:ind w:left="0" w:firstLine="709"/>
        <w:outlineLvl w:val="9"/>
        <w:rPr>
          <w:b w:val="0"/>
          <w:sz w:val="24"/>
          <w:szCs w:val="24"/>
        </w:rPr>
      </w:pPr>
      <w:r w:rsidRPr="0037057E">
        <w:rPr>
          <w:b w:val="0"/>
          <w:sz w:val="24"/>
          <w:szCs w:val="24"/>
        </w:rPr>
        <w:t>В настоящей Политике под оператором информационной системы понимается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данных.</w:t>
      </w:r>
    </w:p>
    <w:p w:rsidR="000B79F0" w:rsidRPr="0037057E" w:rsidRDefault="000B79F0" w:rsidP="000B79F0">
      <w:pPr>
        <w:suppressAutoHyphens/>
        <w:autoSpaceDE w:val="0"/>
        <w:autoSpaceDN w:val="0"/>
        <w:adjustRightInd w:val="0"/>
        <w:spacing w:line="276" w:lineRule="auto"/>
        <w:ind w:firstLine="709"/>
      </w:pPr>
      <w:r w:rsidRPr="0037057E">
        <w:t>Остальные термины и определения, используемые в настоящей Политике, соответствуют терминологии, принятой в статье 3 Закона «О персональных данных».</w:t>
      </w:r>
    </w:p>
    <w:p w:rsidR="000B79F0" w:rsidRPr="0037057E" w:rsidRDefault="000B79F0" w:rsidP="000B79F0">
      <w:pPr>
        <w:pStyle w:val="SB1"/>
        <w:pageBreakBefore w:val="0"/>
        <w:tabs>
          <w:tab w:val="clear" w:pos="993"/>
          <w:tab w:val="left" w:pos="1134"/>
        </w:tabs>
        <w:spacing w:before="120" w:line="240" w:lineRule="auto"/>
        <w:ind w:left="0" w:firstLine="709"/>
        <w:jc w:val="center"/>
        <w:outlineLvl w:val="9"/>
        <w:rPr>
          <w:sz w:val="24"/>
          <w:szCs w:val="24"/>
        </w:rPr>
      </w:pPr>
      <w:bookmarkStart w:id="0" w:name="_Toc353357433"/>
      <w:bookmarkStart w:id="1" w:name="bookmark1"/>
      <w:r w:rsidRPr="0037057E">
        <w:rPr>
          <w:sz w:val="24"/>
          <w:szCs w:val="24"/>
        </w:rPr>
        <w:t>Субъекты персональных данных, правовые основания и цели обработки персональных данных</w:t>
      </w:r>
      <w:bookmarkEnd w:id="0"/>
    </w:p>
    <w:p w:rsidR="000B79F0" w:rsidRDefault="000B79F0" w:rsidP="000B79F0">
      <w:pPr>
        <w:pStyle w:val="SB2"/>
        <w:keepNext w:val="0"/>
        <w:numPr>
          <w:ilvl w:val="0"/>
          <w:numId w:val="0"/>
        </w:numPr>
        <w:spacing w:before="0" w:after="0" w:line="276" w:lineRule="auto"/>
        <w:ind w:firstLine="709"/>
        <w:outlineLvl w:val="9"/>
        <w:rPr>
          <w:b w:val="0"/>
          <w:sz w:val="24"/>
          <w:szCs w:val="24"/>
        </w:rPr>
      </w:pPr>
      <w:r w:rsidRPr="00875D91">
        <w:rPr>
          <w:b w:val="0"/>
          <w:sz w:val="24"/>
          <w:szCs w:val="24"/>
        </w:rPr>
        <w:t>Правовым основанием обработки персональных данных субъектов персональных данных ГАУЗ «СП № 50 ДЗМ» является исполнение возложенных на ГАУЗ «СП № 50 ДЗМ» законодательством Российской Федерации функций, полномочий и обязанностей в соответствии с федеральными</w:t>
      </w:r>
      <w:r w:rsidRPr="0037057E">
        <w:rPr>
          <w:b w:val="0"/>
          <w:sz w:val="24"/>
          <w:szCs w:val="24"/>
        </w:rPr>
        <w:t xml:space="preserve"> законами, в том числе, но не ограничиваясь: </w:t>
      </w:r>
    </w:p>
    <w:p w:rsidR="000B79F0" w:rsidRPr="0037057E" w:rsidRDefault="000B79F0" w:rsidP="000B79F0">
      <w:pPr>
        <w:pStyle w:val="SB2"/>
        <w:keepNext w:val="0"/>
        <w:numPr>
          <w:ilvl w:val="0"/>
          <w:numId w:val="0"/>
        </w:numPr>
        <w:spacing w:before="0" w:after="0" w:line="276" w:lineRule="auto"/>
        <w:ind w:firstLine="709"/>
        <w:outlineLvl w:val="9"/>
        <w:rPr>
          <w:b w:val="0"/>
          <w:sz w:val="24"/>
          <w:szCs w:val="24"/>
        </w:rPr>
      </w:pPr>
      <w:r w:rsidRPr="0037057E">
        <w:rPr>
          <w:b w:val="0"/>
          <w:sz w:val="24"/>
          <w:szCs w:val="24"/>
        </w:rPr>
        <w:t xml:space="preserve">Налоговый кодекс Российской Федерации, Гражданский кодекс Российской Федерации, Трудовой кодекс Российской Федерации, Федеральный закон от 02.05.2006 г. № 59-ФЗ «О порядке рассмотрения обращений граждан Российской Федерации», Федеральный закон от 29.11.2010 г. № 326-ФЗ «Об обязательном медицинском страховании в Российской Федерации», Федеральный закон от 16 июля 1999 г. № 165-ФЗ «Об основах обязательного социального страхования», Федеральный закон от 15 декабря 2001 г. № 167-ФЗ «Об обязательном пенсионном страховании в Российской Федерации», Федеральный закон от 29 декабря 2006 г. № 255-ФЗ «Об обязательном социальном страховании на случай временной нетрудоспособности и в связи с материнством», Федеральный закон от 21 ноября 2011 г. № 323-ФЗ «Об основах охраны здоровья граждан в Российской Федерации», Федеральный закон от 01.04.1996 г. № 27-ФЗ «Об индивидуальном (персонифицированном) учете в системе обязательного пенсионного страхования», Федеральный закон от 28.12.2013 г. № 400-ФЗ «О страховых пенсиях», Федеральный закон от 15.12.2001 г. № 166-ФЗ «О государственном пенсионном </w:t>
      </w:r>
      <w:r w:rsidRPr="0037057E">
        <w:rPr>
          <w:b w:val="0"/>
          <w:sz w:val="24"/>
          <w:szCs w:val="24"/>
        </w:rPr>
        <w:lastRenderedPageBreak/>
        <w:t>обеспечении в Российской Федерации», Федеральный закон от 28.03.1998 г. № 53-ФЗ «О воинской обязанности и военной службе», Федеральный закон от 26.02.1997 г. № 31-ФЗ «О мобилизационной подготовке и мобилизации в Российской Федерации», Федеральный закон от 06.12.2011 г. № 402-ФЗ «О бухгалтерском учете», Постановление Правительства от 27 ноября 2006 г. № 719 «Об утверждении Положения о воинском учете», и др.</w:t>
      </w:r>
    </w:p>
    <w:p w:rsidR="000B79F0" w:rsidRPr="00875D91" w:rsidRDefault="000B79F0" w:rsidP="000B79F0">
      <w:pPr>
        <w:pStyle w:val="SB2"/>
        <w:keepNext w:val="0"/>
        <w:numPr>
          <w:ilvl w:val="0"/>
          <w:numId w:val="0"/>
        </w:numPr>
        <w:spacing w:before="0" w:after="0" w:line="276" w:lineRule="auto"/>
        <w:ind w:firstLine="709"/>
        <w:outlineLvl w:val="9"/>
        <w:rPr>
          <w:b w:val="0"/>
          <w:sz w:val="24"/>
          <w:szCs w:val="24"/>
        </w:rPr>
      </w:pPr>
      <w:r w:rsidRPr="0037057E">
        <w:rPr>
          <w:b w:val="0"/>
          <w:sz w:val="24"/>
          <w:szCs w:val="24"/>
        </w:rPr>
        <w:t xml:space="preserve">Субъектами персональных данных, данные которых </w:t>
      </w:r>
      <w:r w:rsidRPr="00875D91">
        <w:rPr>
          <w:b w:val="0"/>
          <w:sz w:val="24"/>
          <w:szCs w:val="24"/>
        </w:rPr>
        <w:t xml:space="preserve">обрабатываются в ГАУЗ «СП № 50 ДЗМ», являются: </w:t>
      </w:r>
    </w:p>
    <w:p w:rsidR="000B79F0" w:rsidRPr="0037057E" w:rsidRDefault="000B79F0" w:rsidP="000B79F0">
      <w:pPr>
        <w:pStyle w:val="1"/>
        <w:spacing w:line="276" w:lineRule="auto"/>
        <w:ind w:firstLine="709"/>
        <w:rPr>
          <w:sz w:val="24"/>
          <w:szCs w:val="24"/>
        </w:rPr>
      </w:pPr>
      <w:r w:rsidRPr="00875D91">
        <w:rPr>
          <w:sz w:val="24"/>
          <w:szCs w:val="24"/>
        </w:rPr>
        <w:t>представители организаций – участников закупок, проводимых</w:t>
      </w:r>
      <w:r w:rsidRPr="0037057E">
        <w:rPr>
          <w:sz w:val="24"/>
          <w:szCs w:val="24"/>
        </w:rPr>
        <w:t xml:space="preserve"> в соответствии с т</w:t>
      </w:r>
      <w:r>
        <w:rPr>
          <w:sz w:val="24"/>
          <w:szCs w:val="24"/>
        </w:rPr>
        <w:t xml:space="preserve">ребованиями федерального законодательства </w:t>
      </w:r>
      <w:r w:rsidRPr="0037057E">
        <w:rPr>
          <w:sz w:val="24"/>
          <w:szCs w:val="24"/>
        </w:rPr>
        <w:t>(далее – участники закупок);</w:t>
      </w:r>
    </w:p>
    <w:p w:rsidR="000B79F0" w:rsidRPr="00875D91" w:rsidRDefault="000B79F0" w:rsidP="000B79F0">
      <w:pPr>
        <w:pStyle w:val="1"/>
        <w:spacing w:line="276" w:lineRule="auto"/>
        <w:ind w:firstLine="709"/>
        <w:rPr>
          <w:sz w:val="24"/>
          <w:szCs w:val="24"/>
        </w:rPr>
      </w:pPr>
      <w:r w:rsidRPr="0037057E">
        <w:rPr>
          <w:sz w:val="24"/>
          <w:szCs w:val="24"/>
        </w:rPr>
        <w:t xml:space="preserve">представители </w:t>
      </w:r>
      <w:r w:rsidRPr="00875D91">
        <w:rPr>
          <w:sz w:val="24"/>
          <w:szCs w:val="24"/>
        </w:rPr>
        <w:t>контрагентов;</w:t>
      </w:r>
    </w:p>
    <w:p w:rsidR="000B79F0" w:rsidRPr="00875D91" w:rsidRDefault="000B79F0" w:rsidP="000B79F0">
      <w:pPr>
        <w:pStyle w:val="1"/>
        <w:spacing w:line="276" w:lineRule="auto"/>
        <w:ind w:firstLine="709"/>
        <w:rPr>
          <w:sz w:val="24"/>
          <w:szCs w:val="24"/>
        </w:rPr>
      </w:pPr>
      <w:r w:rsidRPr="00875D91">
        <w:rPr>
          <w:sz w:val="24"/>
          <w:szCs w:val="24"/>
        </w:rPr>
        <w:t>физические лица, обратившиеся в ГАУЗ «СП № 50 ДЗМ» с жалобой, предложением, заявлением или направившие запрос о предоставлении информации о деятельности ГАУЗ «СП № 50 ДЗМ»;</w:t>
      </w:r>
    </w:p>
    <w:p w:rsidR="000B79F0" w:rsidRDefault="000B79F0" w:rsidP="000B79F0">
      <w:pPr>
        <w:pStyle w:val="1"/>
        <w:spacing w:line="276" w:lineRule="auto"/>
        <w:ind w:firstLine="709"/>
        <w:rPr>
          <w:sz w:val="24"/>
          <w:szCs w:val="24"/>
        </w:rPr>
      </w:pPr>
      <w:r w:rsidRPr="00875D91">
        <w:rPr>
          <w:sz w:val="24"/>
          <w:szCs w:val="24"/>
        </w:rPr>
        <w:t>физические лица, обратившиеся в ГАУЗ «СП № 50 ДЗМ»</w:t>
      </w:r>
      <w:r>
        <w:rPr>
          <w:sz w:val="24"/>
          <w:szCs w:val="24"/>
        </w:rPr>
        <w:t xml:space="preserve"> для получения медицинской помощи;</w:t>
      </w:r>
    </w:p>
    <w:p w:rsidR="000B79F0" w:rsidRDefault="000B79F0" w:rsidP="000B79F0">
      <w:pPr>
        <w:pStyle w:val="1"/>
        <w:spacing w:line="276" w:lineRule="auto"/>
        <w:ind w:firstLine="709"/>
        <w:rPr>
          <w:sz w:val="24"/>
          <w:szCs w:val="24"/>
        </w:rPr>
      </w:pPr>
      <w:r w:rsidRPr="00875D91">
        <w:rPr>
          <w:sz w:val="24"/>
          <w:szCs w:val="24"/>
        </w:rPr>
        <w:t xml:space="preserve">физические лица, </w:t>
      </w:r>
      <w:r>
        <w:rPr>
          <w:sz w:val="24"/>
          <w:szCs w:val="24"/>
        </w:rPr>
        <w:t>находящиеся на лечении</w:t>
      </w:r>
      <w:r w:rsidRPr="00875D91">
        <w:rPr>
          <w:sz w:val="24"/>
          <w:szCs w:val="24"/>
        </w:rPr>
        <w:t xml:space="preserve"> в ГАУЗ «СП № 50 ДЗМ»</w:t>
      </w:r>
      <w:r>
        <w:rPr>
          <w:sz w:val="24"/>
          <w:szCs w:val="24"/>
        </w:rPr>
        <w:t>;</w:t>
      </w:r>
    </w:p>
    <w:p w:rsidR="000B79F0" w:rsidRDefault="000B79F0" w:rsidP="000B79F0">
      <w:pPr>
        <w:pStyle w:val="1"/>
        <w:spacing w:line="276" w:lineRule="auto"/>
        <w:ind w:firstLine="709"/>
        <w:rPr>
          <w:sz w:val="24"/>
          <w:szCs w:val="24"/>
        </w:rPr>
      </w:pPr>
      <w:r w:rsidRPr="00875D91">
        <w:rPr>
          <w:sz w:val="24"/>
          <w:szCs w:val="24"/>
        </w:rPr>
        <w:t xml:space="preserve">физические лица, </w:t>
      </w:r>
      <w:r>
        <w:rPr>
          <w:sz w:val="24"/>
          <w:szCs w:val="24"/>
        </w:rPr>
        <w:t>устраивающиеся на работу</w:t>
      </w:r>
      <w:r w:rsidRPr="00875D91">
        <w:rPr>
          <w:sz w:val="24"/>
          <w:szCs w:val="24"/>
        </w:rPr>
        <w:t xml:space="preserve"> в ГАУЗ «СП № 50 ДЗМ»</w:t>
      </w:r>
      <w:r>
        <w:rPr>
          <w:sz w:val="24"/>
          <w:szCs w:val="24"/>
        </w:rPr>
        <w:t>;</w:t>
      </w:r>
    </w:p>
    <w:p w:rsidR="000B79F0" w:rsidRPr="0037057E" w:rsidRDefault="000B79F0" w:rsidP="000B79F0">
      <w:pPr>
        <w:pStyle w:val="1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работники ГАУЗ «СП № 50 ДЗМ».</w:t>
      </w:r>
    </w:p>
    <w:p w:rsidR="000B79F0" w:rsidRPr="0037057E" w:rsidRDefault="000B79F0" w:rsidP="000B79F0">
      <w:pPr>
        <w:pStyle w:val="SB2"/>
        <w:keepNext w:val="0"/>
        <w:spacing w:before="0" w:after="0" w:line="276" w:lineRule="auto"/>
        <w:ind w:left="0" w:firstLine="709"/>
        <w:outlineLvl w:val="9"/>
        <w:rPr>
          <w:b w:val="0"/>
          <w:sz w:val="24"/>
          <w:szCs w:val="24"/>
        </w:rPr>
      </w:pPr>
      <w:r w:rsidRPr="0037057E">
        <w:rPr>
          <w:b w:val="0"/>
          <w:sz w:val="24"/>
          <w:szCs w:val="24"/>
        </w:rPr>
        <w:t xml:space="preserve">Обработка персональных данных субъектов </w:t>
      </w:r>
      <w:proofErr w:type="spellStart"/>
      <w:r w:rsidRPr="0037057E">
        <w:rPr>
          <w:b w:val="0"/>
          <w:sz w:val="24"/>
          <w:szCs w:val="24"/>
        </w:rPr>
        <w:t>ПДн</w:t>
      </w:r>
      <w:proofErr w:type="spellEnd"/>
      <w:r w:rsidRPr="0037057E">
        <w:rPr>
          <w:b w:val="0"/>
          <w:sz w:val="24"/>
          <w:szCs w:val="24"/>
        </w:rPr>
        <w:t xml:space="preserve"> </w:t>
      </w:r>
      <w:r w:rsidRPr="001C44F0">
        <w:rPr>
          <w:b w:val="0"/>
          <w:sz w:val="24"/>
          <w:szCs w:val="24"/>
        </w:rPr>
        <w:t xml:space="preserve">в ГАУЗ «СП № 50 </w:t>
      </w:r>
      <w:proofErr w:type="gramStart"/>
      <w:r w:rsidRPr="001C44F0">
        <w:rPr>
          <w:b w:val="0"/>
          <w:sz w:val="24"/>
          <w:szCs w:val="24"/>
        </w:rPr>
        <w:t>ДЗМ»</w:t>
      </w:r>
      <w:r w:rsidRPr="0037057E">
        <w:rPr>
          <w:sz w:val="24"/>
          <w:szCs w:val="24"/>
        </w:rPr>
        <w:t xml:space="preserve"> </w:t>
      </w:r>
      <w:r w:rsidRPr="0037057E">
        <w:rPr>
          <w:b w:val="0"/>
          <w:i/>
          <w:sz w:val="24"/>
          <w:szCs w:val="24"/>
        </w:rPr>
        <w:t xml:space="preserve"> </w:t>
      </w:r>
      <w:r w:rsidRPr="0037057E">
        <w:rPr>
          <w:b w:val="0"/>
          <w:sz w:val="24"/>
          <w:szCs w:val="24"/>
        </w:rPr>
        <w:t>осуществляется</w:t>
      </w:r>
      <w:proofErr w:type="gramEnd"/>
      <w:r w:rsidRPr="0037057E">
        <w:rPr>
          <w:b w:val="0"/>
          <w:sz w:val="24"/>
          <w:szCs w:val="24"/>
        </w:rPr>
        <w:t xml:space="preserve"> в целях:</w:t>
      </w:r>
    </w:p>
    <w:p w:rsidR="000B79F0" w:rsidRPr="0037057E" w:rsidRDefault="000B79F0" w:rsidP="000B79F0">
      <w:pPr>
        <w:pStyle w:val="1"/>
        <w:spacing w:line="276" w:lineRule="auto"/>
        <w:ind w:firstLine="709"/>
        <w:rPr>
          <w:sz w:val="24"/>
          <w:szCs w:val="24"/>
        </w:rPr>
      </w:pPr>
      <w:bookmarkStart w:id="2" w:name="_Toc491269934"/>
      <w:bookmarkStart w:id="3" w:name="_Toc491269932"/>
      <w:r w:rsidRPr="0037057E">
        <w:rPr>
          <w:sz w:val="24"/>
          <w:szCs w:val="24"/>
        </w:rPr>
        <w:t xml:space="preserve">проведение закупок в соответствии с требованиями </w:t>
      </w:r>
      <w:r>
        <w:rPr>
          <w:sz w:val="24"/>
          <w:szCs w:val="24"/>
        </w:rPr>
        <w:t>ф</w:t>
      </w:r>
      <w:r w:rsidRPr="0037057E">
        <w:rPr>
          <w:sz w:val="24"/>
          <w:szCs w:val="24"/>
        </w:rPr>
        <w:t>едерального</w:t>
      </w:r>
      <w:r>
        <w:rPr>
          <w:sz w:val="24"/>
          <w:szCs w:val="24"/>
        </w:rPr>
        <w:t xml:space="preserve"> законодательства</w:t>
      </w:r>
      <w:r w:rsidRPr="0037057E">
        <w:rPr>
          <w:sz w:val="24"/>
          <w:szCs w:val="24"/>
        </w:rPr>
        <w:t>;</w:t>
      </w:r>
    </w:p>
    <w:p w:rsidR="000B79F0" w:rsidRPr="0037057E" w:rsidRDefault="000B79F0" w:rsidP="000B79F0">
      <w:pPr>
        <w:pStyle w:val="1"/>
        <w:spacing w:line="276" w:lineRule="auto"/>
        <w:ind w:firstLine="709"/>
        <w:rPr>
          <w:sz w:val="24"/>
          <w:szCs w:val="24"/>
        </w:rPr>
      </w:pPr>
      <w:r w:rsidRPr="0037057E">
        <w:rPr>
          <w:sz w:val="24"/>
          <w:szCs w:val="24"/>
        </w:rPr>
        <w:t>заключение и исполнение государственных контрактов с контрагентами;</w:t>
      </w:r>
    </w:p>
    <w:bookmarkEnd w:id="2"/>
    <w:bookmarkEnd w:id="3"/>
    <w:p w:rsidR="000B79F0" w:rsidRPr="00AC2D49" w:rsidRDefault="000B79F0" w:rsidP="000B79F0">
      <w:pPr>
        <w:pStyle w:val="1"/>
        <w:spacing w:line="276" w:lineRule="auto"/>
        <w:ind w:firstLine="709"/>
        <w:rPr>
          <w:sz w:val="24"/>
          <w:szCs w:val="24"/>
        </w:rPr>
      </w:pPr>
      <w:r w:rsidRPr="0037057E">
        <w:rPr>
          <w:sz w:val="24"/>
          <w:szCs w:val="24"/>
        </w:rPr>
        <w:t xml:space="preserve">обеспечение соблюдения федеральных законов и иных нормативных, правовых актов, регламентирующих правоотношения в сфере рассмотрения обращений физических и </w:t>
      </w:r>
      <w:r w:rsidRPr="00AC2D49">
        <w:rPr>
          <w:sz w:val="24"/>
          <w:szCs w:val="24"/>
        </w:rPr>
        <w:t>юридических лиц, обеспечение доступа к информации о деятельности государственных органов;</w:t>
      </w:r>
    </w:p>
    <w:p w:rsidR="000B79F0" w:rsidRPr="00AC2D49" w:rsidRDefault="000B79F0" w:rsidP="000B79F0">
      <w:pPr>
        <w:pStyle w:val="1"/>
        <w:rPr>
          <w:sz w:val="24"/>
          <w:szCs w:val="24"/>
        </w:rPr>
      </w:pPr>
      <w:r w:rsidRPr="00AC2D49">
        <w:rPr>
          <w:sz w:val="24"/>
          <w:szCs w:val="24"/>
        </w:rPr>
        <w:t>в иных целях в соответствии с видами деятельности ГАУЗ «СП № 50 ДЗМ».</w:t>
      </w:r>
    </w:p>
    <w:p w:rsidR="000B79F0" w:rsidRPr="0037057E" w:rsidRDefault="000B79F0" w:rsidP="000B79F0">
      <w:pPr>
        <w:pStyle w:val="SB1"/>
        <w:pageBreakBefore w:val="0"/>
        <w:tabs>
          <w:tab w:val="clear" w:pos="993"/>
          <w:tab w:val="left" w:pos="1134"/>
        </w:tabs>
        <w:spacing w:before="120"/>
        <w:ind w:left="0" w:firstLine="709"/>
        <w:jc w:val="center"/>
        <w:outlineLvl w:val="9"/>
        <w:rPr>
          <w:sz w:val="24"/>
          <w:szCs w:val="24"/>
        </w:rPr>
      </w:pPr>
      <w:r w:rsidRPr="0037057E">
        <w:rPr>
          <w:sz w:val="24"/>
          <w:szCs w:val="24"/>
        </w:rPr>
        <w:t>Принципы и правила обработки персональных данных</w:t>
      </w:r>
      <w:bookmarkEnd w:id="1"/>
    </w:p>
    <w:p w:rsidR="000B79F0" w:rsidRPr="0037057E" w:rsidRDefault="000B79F0" w:rsidP="000B79F0">
      <w:pPr>
        <w:pStyle w:val="SB2"/>
        <w:keepNext w:val="0"/>
        <w:spacing w:before="0" w:after="0" w:line="276" w:lineRule="auto"/>
        <w:ind w:left="0" w:firstLine="709"/>
        <w:outlineLvl w:val="9"/>
        <w:rPr>
          <w:b w:val="0"/>
          <w:sz w:val="24"/>
          <w:szCs w:val="24"/>
        </w:rPr>
      </w:pPr>
      <w:r w:rsidRPr="0037057E">
        <w:rPr>
          <w:b w:val="0"/>
          <w:sz w:val="24"/>
          <w:szCs w:val="24"/>
        </w:rPr>
        <w:t xml:space="preserve">При обработке персональных данных </w:t>
      </w:r>
      <w:r w:rsidRPr="00A61D40">
        <w:rPr>
          <w:b w:val="0"/>
          <w:sz w:val="24"/>
          <w:szCs w:val="24"/>
        </w:rPr>
        <w:t>ГАУЗ «СП № 50 ДЗМ» соблюдаются</w:t>
      </w:r>
      <w:r w:rsidRPr="0037057E">
        <w:rPr>
          <w:b w:val="0"/>
          <w:sz w:val="24"/>
          <w:szCs w:val="24"/>
        </w:rPr>
        <w:t xml:space="preserve"> следующие принципы:</w:t>
      </w:r>
    </w:p>
    <w:p w:rsidR="000B79F0" w:rsidRPr="0037057E" w:rsidRDefault="000B79F0" w:rsidP="000B79F0">
      <w:pPr>
        <w:pStyle w:val="1"/>
        <w:spacing w:line="276" w:lineRule="auto"/>
        <w:ind w:firstLine="709"/>
        <w:rPr>
          <w:sz w:val="24"/>
          <w:szCs w:val="24"/>
        </w:rPr>
      </w:pPr>
      <w:r w:rsidRPr="0037057E">
        <w:rPr>
          <w:sz w:val="24"/>
          <w:szCs w:val="24"/>
        </w:rPr>
        <w:t>обработка персональных данных осуществляется на законной и справедливой основе;</w:t>
      </w:r>
    </w:p>
    <w:p w:rsidR="000B79F0" w:rsidRPr="0037057E" w:rsidRDefault="000B79F0" w:rsidP="000B79F0">
      <w:pPr>
        <w:pStyle w:val="1"/>
        <w:spacing w:line="276" w:lineRule="auto"/>
        <w:ind w:firstLine="709"/>
        <w:rPr>
          <w:sz w:val="24"/>
          <w:szCs w:val="24"/>
        </w:rPr>
      </w:pPr>
      <w:r w:rsidRPr="0037057E">
        <w:rPr>
          <w:sz w:val="24"/>
          <w:szCs w:val="24"/>
        </w:rPr>
        <w:t>обработка персональных данных ограничивается достижением конкретных, заранее определенных и законных целей;</w:t>
      </w:r>
    </w:p>
    <w:p w:rsidR="000B79F0" w:rsidRPr="0037057E" w:rsidRDefault="000B79F0" w:rsidP="000B79F0">
      <w:pPr>
        <w:pStyle w:val="1"/>
        <w:spacing w:line="276" w:lineRule="auto"/>
        <w:ind w:firstLine="709"/>
        <w:rPr>
          <w:sz w:val="24"/>
          <w:szCs w:val="24"/>
        </w:rPr>
      </w:pPr>
      <w:r w:rsidRPr="0037057E">
        <w:rPr>
          <w:sz w:val="24"/>
          <w:szCs w:val="24"/>
        </w:rPr>
        <w:t>не допускается обработка персональных данных, несовместимая с целями сбора персональных данных;</w:t>
      </w:r>
    </w:p>
    <w:p w:rsidR="000B79F0" w:rsidRPr="0037057E" w:rsidRDefault="000B79F0" w:rsidP="000B79F0">
      <w:pPr>
        <w:pStyle w:val="1"/>
        <w:spacing w:line="276" w:lineRule="auto"/>
        <w:ind w:firstLine="709"/>
        <w:rPr>
          <w:sz w:val="24"/>
          <w:szCs w:val="24"/>
        </w:rPr>
      </w:pPr>
      <w:r w:rsidRPr="0037057E">
        <w:rPr>
          <w:sz w:val="24"/>
          <w:szCs w:val="24"/>
        </w:rPr>
        <w:t xml:space="preserve">не допускается объединение баз данных, содержащих персональные данные, обработка которых осуществляется в целях, несовместимых между собой; </w:t>
      </w:r>
    </w:p>
    <w:p w:rsidR="000B79F0" w:rsidRPr="0037057E" w:rsidRDefault="000B79F0" w:rsidP="000B79F0">
      <w:pPr>
        <w:pStyle w:val="1"/>
        <w:spacing w:line="276" w:lineRule="auto"/>
        <w:ind w:firstLine="709"/>
        <w:rPr>
          <w:sz w:val="24"/>
          <w:szCs w:val="24"/>
        </w:rPr>
      </w:pPr>
      <w:r w:rsidRPr="0037057E">
        <w:rPr>
          <w:sz w:val="24"/>
          <w:szCs w:val="24"/>
        </w:rPr>
        <w:t>обработке подлежат только персональные данные, которые отвечают целям их обработки;</w:t>
      </w:r>
    </w:p>
    <w:p w:rsidR="000B79F0" w:rsidRPr="0037057E" w:rsidRDefault="000B79F0" w:rsidP="000B79F0">
      <w:pPr>
        <w:pStyle w:val="1"/>
        <w:spacing w:line="276" w:lineRule="auto"/>
        <w:ind w:firstLine="709"/>
        <w:rPr>
          <w:sz w:val="24"/>
          <w:szCs w:val="24"/>
        </w:rPr>
      </w:pPr>
      <w:r w:rsidRPr="0037057E">
        <w:rPr>
          <w:sz w:val="24"/>
          <w:szCs w:val="24"/>
        </w:rPr>
        <w:t>содержание и объем обрабатываемых персональных данных соответствуют заявленным целям обработки;</w:t>
      </w:r>
    </w:p>
    <w:p w:rsidR="000B79F0" w:rsidRPr="0037057E" w:rsidRDefault="000B79F0" w:rsidP="000B79F0">
      <w:pPr>
        <w:pStyle w:val="1"/>
        <w:spacing w:line="276" w:lineRule="auto"/>
        <w:ind w:firstLine="709"/>
        <w:rPr>
          <w:sz w:val="24"/>
          <w:szCs w:val="24"/>
        </w:rPr>
      </w:pPr>
      <w:r w:rsidRPr="0037057E">
        <w:rPr>
          <w:sz w:val="24"/>
          <w:szCs w:val="24"/>
        </w:rPr>
        <w:lastRenderedPageBreak/>
        <w:t>обрабатываемые персональные данные не являются избыточными по отношению к заявленным целях их обработки;</w:t>
      </w:r>
    </w:p>
    <w:p w:rsidR="000B79F0" w:rsidRPr="0037057E" w:rsidRDefault="000B79F0" w:rsidP="000B79F0">
      <w:pPr>
        <w:pStyle w:val="1"/>
        <w:spacing w:line="276" w:lineRule="auto"/>
        <w:ind w:firstLine="709"/>
        <w:rPr>
          <w:sz w:val="24"/>
          <w:szCs w:val="24"/>
        </w:rPr>
      </w:pPr>
      <w:r w:rsidRPr="0037057E">
        <w:rPr>
          <w:sz w:val="24"/>
          <w:szCs w:val="24"/>
        </w:rPr>
        <w:t>при обработке персональных данных обеспечивается точность персональных данных, их достаточность и в необходимых случаях актуальность по отношению к целям обработки персональных данных;</w:t>
      </w:r>
    </w:p>
    <w:p w:rsidR="000B79F0" w:rsidRPr="0037057E" w:rsidRDefault="000B79F0" w:rsidP="000B79F0">
      <w:pPr>
        <w:pStyle w:val="1"/>
        <w:spacing w:line="276" w:lineRule="auto"/>
        <w:ind w:firstLine="709"/>
        <w:rPr>
          <w:sz w:val="24"/>
          <w:szCs w:val="24"/>
        </w:rPr>
      </w:pPr>
      <w:r w:rsidRPr="0037057E">
        <w:rPr>
          <w:sz w:val="24"/>
          <w:szCs w:val="24"/>
        </w:rPr>
        <w:t xml:space="preserve">принимаются необходимые меры по удалению или уточнению </w:t>
      </w:r>
      <w:proofErr w:type="gramStart"/>
      <w:r w:rsidRPr="0037057E">
        <w:rPr>
          <w:sz w:val="24"/>
          <w:szCs w:val="24"/>
        </w:rPr>
        <w:t>неполных</w:t>
      </w:r>
      <w:proofErr w:type="gramEnd"/>
      <w:r w:rsidRPr="0037057E">
        <w:rPr>
          <w:sz w:val="24"/>
          <w:szCs w:val="24"/>
        </w:rPr>
        <w:t xml:space="preserve"> или неточных персональных данных;</w:t>
      </w:r>
    </w:p>
    <w:p w:rsidR="000B79F0" w:rsidRPr="0037057E" w:rsidRDefault="000B79F0" w:rsidP="000B79F0">
      <w:pPr>
        <w:pStyle w:val="1"/>
        <w:spacing w:line="276" w:lineRule="auto"/>
        <w:ind w:firstLine="709"/>
        <w:rPr>
          <w:sz w:val="24"/>
          <w:szCs w:val="24"/>
        </w:rPr>
      </w:pPr>
      <w:r w:rsidRPr="0037057E">
        <w:rPr>
          <w:sz w:val="24"/>
          <w:szCs w:val="24"/>
        </w:rPr>
        <w:t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законодательством Российской Федерации и города Москвы;</w:t>
      </w:r>
    </w:p>
    <w:p w:rsidR="000B79F0" w:rsidRPr="00A61D40" w:rsidRDefault="000B79F0" w:rsidP="000B79F0">
      <w:pPr>
        <w:pStyle w:val="1"/>
        <w:spacing w:line="276" w:lineRule="auto"/>
        <w:ind w:firstLine="709"/>
        <w:rPr>
          <w:sz w:val="24"/>
          <w:szCs w:val="24"/>
        </w:rPr>
      </w:pPr>
      <w:r w:rsidRPr="0037057E">
        <w:rPr>
          <w:sz w:val="24"/>
          <w:szCs w:val="24"/>
        </w:rPr>
        <w:t xml:space="preserve">обрабатываемые персональные данные уничтожаются по достижении целей обработки или в случае утраты необходимости в достижении этих целей, если иное не предусмотрено </w:t>
      </w:r>
      <w:r w:rsidRPr="00A61D40">
        <w:rPr>
          <w:sz w:val="24"/>
          <w:szCs w:val="24"/>
        </w:rPr>
        <w:t>законодательством Российской Федерации.</w:t>
      </w:r>
    </w:p>
    <w:p w:rsidR="000B79F0" w:rsidRPr="00A61D40" w:rsidRDefault="000B79F0" w:rsidP="000B79F0">
      <w:pPr>
        <w:pStyle w:val="SB2"/>
        <w:keepNext w:val="0"/>
        <w:spacing w:before="0" w:after="0" w:line="276" w:lineRule="auto"/>
        <w:ind w:left="0" w:firstLine="709"/>
        <w:outlineLvl w:val="9"/>
        <w:rPr>
          <w:b w:val="0"/>
          <w:sz w:val="24"/>
          <w:szCs w:val="24"/>
        </w:rPr>
      </w:pPr>
      <w:r w:rsidRPr="00A61D40">
        <w:rPr>
          <w:b w:val="0"/>
          <w:sz w:val="24"/>
          <w:szCs w:val="24"/>
        </w:rPr>
        <w:t>В ГАУЗ «СП № 50 ДЗМ» осуществляется</w:t>
      </w:r>
      <w:r w:rsidRPr="0037057E">
        <w:rPr>
          <w:b w:val="0"/>
          <w:sz w:val="24"/>
          <w:szCs w:val="24"/>
        </w:rPr>
        <w:t xml:space="preserve"> как автоматизированная обработка персональных данных, так и неавтоматизированная обработка персональных данных (обработка персональных данных без использования средств автоматизации; обработка персональных данных, при которой такие действия с персональными данными, как использование, уточнение, распространение, уничтожение персональных данных в отношении каждого субъекта персональных данных осуществляются при непосредственном участии человека). Совокупность операций обработки персональных данных </w:t>
      </w:r>
      <w:r w:rsidRPr="00A61D40">
        <w:rPr>
          <w:b w:val="0"/>
          <w:sz w:val="24"/>
          <w:szCs w:val="24"/>
        </w:rPr>
        <w:t>в ГАУЗ «СП № 50 ДЗМ» включает сбор, запись, систематизацию, накопление, хранение, уточнение (обновление, изменение), извлечение, использование, передачу (предоставление, распространение, доступ), блокирование, удаление, уничтожение персональных данных.</w:t>
      </w:r>
    </w:p>
    <w:p w:rsidR="000B79F0" w:rsidRPr="00A61D40" w:rsidRDefault="000B79F0" w:rsidP="000B79F0">
      <w:pPr>
        <w:pStyle w:val="SB2"/>
        <w:keepNext w:val="0"/>
        <w:spacing w:before="0" w:after="0" w:line="276" w:lineRule="auto"/>
        <w:ind w:left="0" w:firstLine="709"/>
        <w:outlineLvl w:val="9"/>
        <w:rPr>
          <w:b w:val="0"/>
          <w:sz w:val="24"/>
          <w:szCs w:val="24"/>
        </w:rPr>
      </w:pPr>
      <w:r w:rsidRPr="00A61D40">
        <w:rPr>
          <w:b w:val="0"/>
          <w:sz w:val="24"/>
          <w:szCs w:val="24"/>
        </w:rPr>
        <w:t>При сборе персональных данных ГАУЗ «СП № 50 ДЗМ» обеспечивает запись, систематизацию, накопление, хранение, уточнение (обновление, изменение), извлечение персональных данных с использованием баз данных, находящихся на территории Российской Федерации.</w:t>
      </w:r>
    </w:p>
    <w:p w:rsidR="000B79F0" w:rsidRPr="00A61D40" w:rsidRDefault="000B79F0" w:rsidP="000B79F0">
      <w:pPr>
        <w:pStyle w:val="SB2"/>
        <w:keepNext w:val="0"/>
        <w:spacing w:before="0" w:after="0" w:line="276" w:lineRule="auto"/>
        <w:ind w:left="0" w:firstLine="709"/>
        <w:outlineLvl w:val="9"/>
        <w:rPr>
          <w:b w:val="0"/>
          <w:sz w:val="24"/>
          <w:szCs w:val="24"/>
        </w:rPr>
      </w:pPr>
      <w:r w:rsidRPr="00A61D40">
        <w:rPr>
          <w:b w:val="0"/>
          <w:sz w:val="24"/>
          <w:szCs w:val="24"/>
        </w:rPr>
        <w:t>Перечень обрабатываемых ГАУЗ «СП № 50 ДЗМ» персональных данных утверждается распоряжением ГАУЗ «СП № 50 ДЗМ».</w:t>
      </w:r>
    </w:p>
    <w:p w:rsidR="000B79F0" w:rsidRPr="00A61D40" w:rsidRDefault="000B79F0" w:rsidP="000B79F0">
      <w:pPr>
        <w:pStyle w:val="SB2"/>
        <w:keepNext w:val="0"/>
        <w:spacing w:before="0" w:after="0" w:line="276" w:lineRule="auto"/>
        <w:ind w:left="0" w:firstLine="709"/>
        <w:outlineLvl w:val="9"/>
        <w:rPr>
          <w:b w:val="0"/>
          <w:sz w:val="24"/>
          <w:szCs w:val="24"/>
        </w:rPr>
      </w:pPr>
      <w:r w:rsidRPr="00A61D40">
        <w:rPr>
          <w:b w:val="0"/>
          <w:sz w:val="24"/>
          <w:szCs w:val="24"/>
        </w:rPr>
        <w:t>Допускается обработка персональных данных, доступ неограниченного круга лиц к которым предоставлен субъектом персональных данных либо по его просьбе.</w:t>
      </w:r>
    </w:p>
    <w:p w:rsidR="000B79F0" w:rsidRPr="00BC1897" w:rsidRDefault="000B79F0" w:rsidP="000B79F0">
      <w:pPr>
        <w:pStyle w:val="SB2"/>
        <w:keepNext w:val="0"/>
        <w:spacing w:before="0" w:after="0" w:line="276" w:lineRule="auto"/>
        <w:ind w:left="0" w:firstLine="709"/>
        <w:outlineLvl w:val="9"/>
        <w:rPr>
          <w:b w:val="0"/>
          <w:sz w:val="24"/>
          <w:szCs w:val="24"/>
        </w:rPr>
      </w:pPr>
      <w:r w:rsidRPr="00A61D40">
        <w:rPr>
          <w:b w:val="0"/>
          <w:sz w:val="24"/>
          <w:szCs w:val="24"/>
        </w:rPr>
        <w:t>ГАУЗ «СП № 50 ДЗМ» осуществляет</w:t>
      </w:r>
      <w:r w:rsidRPr="0037057E">
        <w:rPr>
          <w:b w:val="0"/>
          <w:sz w:val="24"/>
          <w:szCs w:val="24"/>
        </w:rPr>
        <w:t xml:space="preserve"> передачу персональных данных третьим лицам в соответствии с требованиями законодательства Российской Федерации в области обработки и защиты персональных данных.</w:t>
      </w:r>
    </w:p>
    <w:p w:rsidR="000B79F0" w:rsidRPr="00842D37" w:rsidRDefault="000B79F0" w:rsidP="000B79F0">
      <w:pPr>
        <w:pStyle w:val="SB2"/>
        <w:keepNext w:val="0"/>
        <w:spacing w:before="0" w:after="0" w:line="276" w:lineRule="auto"/>
        <w:ind w:left="0" w:firstLine="709"/>
        <w:outlineLvl w:val="9"/>
        <w:rPr>
          <w:b w:val="0"/>
          <w:sz w:val="24"/>
          <w:szCs w:val="24"/>
        </w:rPr>
      </w:pPr>
      <w:r w:rsidRPr="00842D37">
        <w:rPr>
          <w:b w:val="0"/>
          <w:sz w:val="24"/>
          <w:szCs w:val="24"/>
        </w:rPr>
        <w:t>ГАУЗ «СП № 50 ДЗМ» в ходе</w:t>
      </w:r>
      <w:r w:rsidRPr="0037057E">
        <w:rPr>
          <w:b w:val="0"/>
          <w:sz w:val="24"/>
          <w:szCs w:val="24"/>
        </w:rPr>
        <w:t xml:space="preserve"> своей деятельности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договора, в том числе государственного контракта, либо путем принятия государственным органом соответствующего акта. При этом обязательным условием предоставления и/или поручения обработки персональных данных другому лицу является обязанность сторон по соблюдению </w:t>
      </w:r>
      <w:r w:rsidRPr="00842D37">
        <w:rPr>
          <w:b w:val="0"/>
          <w:sz w:val="24"/>
          <w:szCs w:val="24"/>
        </w:rPr>
        <w:t xml:space="preserve">конфиденциальности и обеспечению безопасности персональных данных при их обработке. </w:t>
      </w:r>
    </w:p>
    <w:p w:rsidR="000B79F0" w:rsidRPr="00842D37" w:rsidRDefault="000B79F0" w:rsidP="000B79F0">
      <w:pPr>
        <w:pStyle w:val="SB2"/>
        <w:keepNext w:val="0"/>
        <w:spacing w:before="0" w:after="0" w:line="276" w:lineRule="auto"/>
        <w:ind w:left="0" w:firstLine="709"/>
        <w:outlineLvl w:val="9"/>
        <w:rPr>
          <w:b w:val="0"/>
          <w:sz w:val="24"/>
          <w:szCs w:val="24"/>
        </w:rPr>
      </w:pPr>
      <w:r w:rsidRPr="00842D37">
        <w:rPr>
          <w:b w:val="0"/>
          <w:sz w:val="24"/>
          <w:szCs w:val="24"/>
        </w:rPr>
        <w:lastRenderedPageBreak/>
        <w:t>В случаях, когда ГАУЗ «СП № 50 ДЗМ» поручает обработку персональных данных другому лицу, ответственность перед субъектом персональных данных за действия указанного лица несет ГАУЗ «СП № 50 ДЗМ». Лицо, осуществляющее обработку персональных данных по поручению Департамента, несет ответственность перед ГАУЗ «СП № 50 ДЗМ».</w:t>
      </w:r>
    </w:p>
    <w:p w:rsidR="000B79F0" w:rsidRPr="00842D37" w:rsidRDefault="000B79F0" w:rsidP="000B79F0">
      <w:pPr>
        <w:pStyle w:val="SB2"/>
        <w:keepNext w:val="0"/>
        <w:spacing w:before="0" w:after="0" w:line="276" w:lineRule="auto"/>
        <w:ind w:left="0" w:firstLine="709"/>
        <w:outlineLvl w:val="9"/>
        <w:rPr>
          <w:b w:val="0"/>
          <w:sz w:val="24"/>
          <w:szCs w:val="24"/>
        </w:rPr>
      </w:pPr>
      <w:r w:rsidRPr="00842D37">
        <w:rPr>
          <w:b w:val="0"/>
          <w:sz w:val="24"/>
          <w:szCs w:val="24"/>
        </w:rPr>
        <w:t>Прекращение обработки персональных данных осуществляется при прекращении деятельности ГАУЗ «СП № 50 ДЗМ».</w:t>
      </w:r>
    </w:p>
    <w:p w:rsidR="000B79F0" w:rsidRPr="00842D37" w:rsidRDefault="000B79F0" w:rsidP="000B79F0">
      <w:pPr>
        <w:pStyle w:val="SB1"/>
        <w:pageBreakBefore w:val="0"/>
        <w:tabs>
          <w:tab w:val="clear" w:pos="993"/>
          <w:tab w:val="left" w:pos="1134"/>
        </w:tabs>
        <w:spacing w:before="120"/>
        <w:ind w:left="0" w:firstLine="709"/>
        <w:jc w:val="center"/>
        <w:outlineLvl w:val="9"/>
        <w:rPr>
          <w:sz w:val="24"/>
          <w:szCs w:val="24"/>
        </w:rPr>
      </w:pPr>
      <w:r w:rsidRPr="00842D37">
        <w:rPr>
          <w:sz w:val="24"/>
          <w:szCs w:val="24"/>
        </w:rPr>
        <w:t>Сроки обработки персональных данных</w:t>
      </w:r>
    </w:p>
    <w:p w:rsidR="000B79F0" w:rsidRPr="00842D37" w:rsidRDefault="000B79F0" w:rsidP="000B79F0">
      <w:pPr>
        <w:pStyle w:val="SB2"/>
        <w:keepNext w:val="0"/>
        <w:spacing w:before="0" w:after="0" w:line="276" w:lineRule="auto"/>
        <w:ind w:left="0" w:firstLine="709"/>
        <w:outlineLvl w:val="9"/>
        <w:rPr>
          <w:b w:val="0"/>
          <w:sz w:val="24"/>
          <w:szCs w:val="24"/>
        </w:rPr>
      </w:pPr>
      <w:r w:rsidRPr="00842D37">
        <w:rPr>
          <w:b w:val="0"/>
          <w:sz w:val="24"/>
          <w:szCs w:val="24"/>
        </w:rPr>
        <w:t xml:space="preserve">Сроки обработки (в </w:t>
      </w:r>
      <w:proofErr w:type="spellStart"/>
      <w:r w:rsidRPr="00842D37">
        <w:rPr>
          <w:b w:val="0"/>
          <w:sz w:val="24"/>
          <w:szCs w:val="24"/>
        </w:rPr>
        <w:t>т.ч</w:t>
      </w:r>
      <w:proofErr w:type="spellEnd"/>
      <w:r w:rsidRPr="00842D37">
        <w:rPr>
          <w:b w:val="0"/>
          <w:sz w:val="24"/>
          <w:szCs w:val="24"/>
        </w:rPr>
        <w:t>. хранения) персональных данных, обрабатываемых ГАУЗ «СП № 50 ДЗМ», определяются исходя из целей обработки персональных данных и в соответствии с требованиями федеральных законов Российской Федерации.</w:t>
      </w:r>
    </w:p>
    <w:p w:rsidR="000B79F0" w:rsidRPr="00842D37" w:rsidRDefault="000B79F0" w:rsidP="000B79F0">
      <w:pPr>
        <w:pStyle w:val="SB1"/>
        <w:pageBreakBefore w:val="0"/>
        <w:tabs>
          <w:tab w:val="clear" w:pos="993"/>
          <w:tab w:val="left" w:pos="1134"/>
        </w:tabs>
        <w:spacing w:before="120"/>
        <w:ind w:left="0" w:firstLine="709"/>
        <w:jc w:val="center"/>
        <w:outlineLvl w:val="9"/>
        <w:rPr>
          <w:sz w:val="24"/>
          <w:szCs w:val="24"/>
        </w:rPr>
      </w:pPr>
      <w:r w:rsidRPr="00842D37">
        <w:rPr>
          <w:sz w:val="24"/>
          <w:szCs w:val="24"/>
        </w:rPr>
        <w:t>Меры обеспечения безопасности персональных данных, принимаемые ГАУЗ «СП № 50 ДЗМ»</w:t>
      </w:r>
    </w:p>
    <w:p w:rsidR="000B79F0" w:rsidRPr="00842D37" w:rsidRDefault="000B79F0" w:rsidP="000B79F0">
      <w:pPr>
        <w:pStyle w:val="SB2"/>
        <w:keepNext w:val="0"/>
        <w:spacing w:before="0" w:after="0" w:line="276" w:lineRule="auto"/>
        <w:ind w:left="0" w:firstLine="709"/>
        <w:outlineLvl w:val="9"/>
        <w:rPr>
          <w:b w:val="0"/>
          <w:sz w:val="24"/>
          <w:szCs w:val="24"/>
        </w:rPr>
      </w:pPr>
      <w:r w:rsidRPr="00842D37">
        <w:rPr>
          <w:b w:val="0"/>
          <w:sz w:val="24"/>
          <w:szCs w:val="24"/>
        </w:rPr>
        <w:t>ГАУЗ «СП № 50 ДЗМ» принимает или обеспечивает принятие необходимых и достаточных правовых, организационных и технических мер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B79F0" w:rsidRPr="00842D37" w:rsidRDefault="000B79F0" w:rsidP="000B79F0">
      <w:pPr>
        <w:pStyle w:val="SB2"/>
        <w:keepNext w:val="0"/>
        <w:spacing w:before="0" w:after="0" w:line="276" w:lineRule="auto"/>
        <w:ind w:left="0" w:firstLine="709"/>
        <w:outlineLvl w:val="9"/>
        <w:rPr>
          <w:b w:val="0"/>
          <w:sz w:val="24"/>
          <w:szCs w:val="24"/>
        </w:rPr>
      </w:pPr>
      <w:r w:rsidRPr="00842D37">
        <w:rPr>
          <w:b w:val="0"/>
          <w:sz w:val="24"/>
          <w:szCs w:val="24"/>
        </w:rPr>
        <w:t>К таким мерам в ГАУЗ «СП № 50 ДЗМ» относятся:</w:t>
      </w:r>
    </w:p>
    <w:p w:rsidR="000B79F0" w:rsidRPr="0037057E" w:rsidRDefault="000B79F0" w:rsidP="000B79F0">
      <w:pPr>
        <w:pStyle w:val="1"/>
        <w:spacing w:line="276" w:lineRule="auto"/>
        <w:ind w:firstLine="709"/>
        <w:rPr>
          <w:sz w:val="24"/>
          <w:szCs w:val="24"/>
        </w:rPr>
      </w:pPr>
      <w:r w:rsidRPr="0037057E">
        <w:rPr>
          <w:sz w:val="24"/>
          <w:szCs w:val="24"/>
        </w:rPr>
        <w:t>назначение лица, ответственного за организацию обработки персональных данных;</w:t>
      </w:r>
    </w:p>
    <w:p w:rsidR="000B79F0" w:rsidRPr="0037057E" w:rsidRDefault="000B79F0" w:rsidP="000B79F0">
      <w:pPr>
        <w:pStyle w:val="1"/>
        <w:spacing w:line="276" w:lineRule="auto"/>
        <w:ind w:firstLine="709"/>
        <w:rPr>
          <w:sz w:val="24"/>
          <w:szCs w:val="24"/>
        </w:rPr>
      </w:pPr>
      <w:r w:rsidRPr="0037057E">
        <w:rPr>
          <w:sz w:val="24"/>
          <w:szCs w:val="24"/>
        </w:rPr>
        <w:t>издание локальных актов по вопросам обработки персональных данных и локальных актов, устанавливающих процедуры, направленные на предотвращение и выявления нарушений законодательства Российской Федерации в области обработки и защиты персональных данных, устранение последствий таких нарушений;</w:t>
      </w:r>
    </w:p>
    <w:p w:rsidR="000B79F0" w:rsidRPr="00842D37" w:rsidRDefault="000B79F0" w:rsidP="000B79F0">
      <w:pPr>
        <w:pStyle w:val="1"/>
        <w:spacing w:line="276" w:lineRule="auto"/>
        <w:ind w:firstLine="709"/>
        <w:rPr>
          <w:sz w:val="24"/>
          <w:szCs w:val="24"/>
        </w:rPr>
      </w:pPr>
      <w:r w:rsidRPr="0037057E">
        <w:rPr>
          <w:sz w:val="24"/>
          <w:szCs w:val="24"/>
        </w:rPr>
        <w:t xml:space="preserve">применение или обеспечение применения правовых, организационных и технических мер по обеспечению безопасности </w:t>
      </w:r>
      <w:r w:rsidRPr="00842D37">
        <w:rPr>
          <w:sz w:val="24"/>
          <w:szCs w:val="24"/>
        </w:rPr>
        <w:t>персональных данных в соответствии со ст.19 Закона «О персональных данных»;</w:t>
      </w:r>
    </w:p>
    <w:p w:rsidR="000B79F0" w:rsidRPr="00842D37" w:rsidRDefault="000B79F0" w:rsidP="000B79F0">
      <w:pPr>
        <w:pStyle w:val="1"/>
        <w:spacing w:line="276" w:lineRule="auto"/>
        <w:ind w:firstLine="709"/>
        <w:rPr>
          <w:sz w:val="24"/>
          <w:szCs w:val="24"/>
        </w:rPr>
      </w:pPr>
      <w:r w:rsidRPr="00842D37">
        <w:rPr>
          <w:sz w:val="24"/>
          <w:szCs w:val="24"/>
        </w:rPr>
        <w:t>осуществление внутреннего контроля соответствия обработки персональных данных законодательству Российской Федерации о персональных данных, требованиям к защите персональных данных, внутренним документам ГАУЗ «СП № 50 ДЗМ» в области обработки и защиты персональных данных;</w:t>
      </w:r>
    </w:p>
    <w:p w:rsidR="000B79F0" w:rsidRPr="00842D37" w:rsidRDefault="000B79F0" w:rsidP="000B79F0">
      <w:pPr>
        <w:pStyle w:val="1"/>
        <w:spacing w:line="276" w:lineRule="auto"/>
        <w:ind w:firstLine="709"/>
        <w:rPr>
          <w:sz w:val="24"/>
          <w:szCs w:val="24"/>
        </w:rPr>
      </w:pPr>
      <w:r w:rsidRPr="00842D37">
        <w:rPr>
          <w:sz w:val="24"/>
          <w:szCs w:val="24"/>
        </w:rPr>
        <w:t>оценка вреда, который может быть причинен субъектам персональных данных в случае нарушения Федерального закона «О персональных данных», соотношение указанного вреда и принимаемых ГАУЗ «СП № 50 ДЗМ» мер (или мер, обеспечение принятия которых осуществляется ГАУЗ «СП № 50 ДЗМ»), направленных на обеспечение выполнения обязанностей, предусмотренных Федеральным законом «О персональных данных»;</w:t>
      </w:r>
    </w:p>
    <w:p w:rsidR="000B79F0" w:rsidRPr="00842D37" w:rsidRDefault="000B79F0" w:rsidP="000B79F0">
      <w:pPr>
        <w:pStyle w:val="1"/>
        <w:spacing w:line="276" w:lineRule="auto"/>
        <w:ind w:firstLine="709"/>
        <w:rPr>
          <w:sz w:val="24"/>
          <w:szCs w:val="24"/>
        </w:rPr>
      </w:pPr>
      <w:r w:rsidRPr="00842D37">
        <w:rPr>
          <w:sz w:val="24"/>
          <w:szCs w:val="24"/>
        </w:rPr>
        <w:t>ознакомление работников ГАУЗ «СП № 50 ДЗМ» с положениями законодательства Российской Федерации о персональных данных, внутренними документами ГАУЗ «СП № 50 ДЗМ» по вопросам обработки персональных данных, требованиями к защите персональных данных.</w:t>
      </w:r>
    </w:p>
    <w:p w:rsidR="000B79F0" w:rsidRPr="0037057E" w:rsidRDefault="000B79F0" w:rsidP="000B79F0">
      <w:pPr>
        <w:pStyle w:val="SB1"/>
        <w:pageBreakBefore w:val="0"/>
        <w:tabs>
          <w:tab w:val="clear" w:pos="993"/>
          <w:tab w:val="left" w:pos="1134"/>
        </w:tabs>
        <w:spacing w:before="120"/>
        <w:ind w:left="0" w:firstLine="709"/>
        <w:jc w:val="center"/>
        <w:outlineLvl w:val="9"/>
        <w:rPr>
          <w:sz w:val="24"/>
          <w:szCs w:val="24"/>
        </w:rPr>
      </w:pPr>
      <w:r w:rsidRPr="0037057E">
        <w:rPr>
          <w:sz w:val="24"/>
          <w:szCs w:val="24"/>
        </w:rPr>
        <w:t>Взаимодействие с субъектами персональных данных</w:t>
      </w:r>
    </w:p>
    <w:p w:rsidR="000B79F0" w:rsidRDefault="000B79F0" w:rsidP="000B79F0">
      <w:pPr>
        <w:pStyle w:val="SB2"/>
        <w:keepNext w:val="0"/>
        <w:spacing w:before="0" w:after="0" w:line="276" w:lineRule="auto"/>
        <w:ind w:left="0" w:firstLine="709"/>
        <w:outlineLvl w:val="9"/>
        <w:rPr>
          <w:b w:val="0"/>
          <w:sz w:val="24"/>
          <w:szCs w:val="24"/>
        </w:rPr>
      </w:pPr>
      <w:r w:rsidRPr="00842D37">
        <w:rPr>
          <w:b w:val="0"/>
          <w:sz w:val="24"/>
          <w:szCs w:val="24"/>
        </w:rPr>
        <w:lastRenderedPageBreak/>
        <w:t xml:space="preserve">Права субъектов персональных данных определяются статьями 14-17 Закона «О персональных данных». </w:t>
      </w:r>
      <w:bookmarkStart w:id="4" w:name="_Toc368062870"/>
    </w:p>
    <w:p w:rsidR="000B79F0" w:rsidRPr="00842D37" w:rsidRDefault="000B79F0" w:rsidP="000B79F0">
      <w:pPr>
        <w:pStyle w:val="SB2"/>
        <w:keepNext w:val="0"/>
        <w:spacing w:before="0" w:after="0" w:line="276" w:lineRule="auto"/>
        <w:ind w:left="0" w:firstLine="709"/>
        <w:outlineLvl w:val="9"/>
        <w:rPr>
          <w:b w:val="0"/>
          <w:sz w:val="24"/>
          <w:szCs w:val="24"/>
        </w:rPr>
      </w:pPr>
      <w:r w:rsidRPr="00842D37">
        <w:rPr>
          <w:b w:val="0"/>
          <w:sz w:val="24"/>
          <w:szCs w:val="24"/>
        </w:rPr>
        <w:t xml:space="preserve">Для осуществления своих прав субъект персональных данных может лично или через законного представителя обратиться в ГАУЗ «СП № 50 ДЗМ» путем направления письменного запроса по адресу: 107140, г. Москва, ул. Верхняя </w:t>
      </w:r>
      <w:proofErr w:type="spellStart"/>
      <w:r w:rsidRPr="00842D37">
        <w:rPr>
          <w:b w:val="0"/>
          <w:sz w:val="24"/>
          <w:szCs w:val="24"/>
        </w:rPr>
        <w:t>Красносельская</w:t>
      </w:r>
      <w:proofErr w:type="spellEnd"/>
      <w:r w:rsidRPr="00842D37">
        <w:rPr>
          <w:b w:val="0"/>
          <w:sz w:val="24"/>
          <w:szCs w:val="24"/>
        </w:rPr>
        <w:t xml:space="preserve">, д. 19, либо по электронной почте: </w:t>
      </w:r>
      <w:proofErr w:type="spellStart"/>
      <w:r w:rsidRPr="00842D37">
        <w:rPr>
          <w:b w:val="0"/>
          <w:sz w:val="24"/>
          <w:szCs w:val="24"/>
          <w:lang w:val="en-US"/>
        </w:rPr>
        <w:t>sp</w:t>
      </w:r>
      <w:proofErr w:type="spellEnd"/>
      <w:r w:rsidRPr="00842D37">
        <w:rPr>
          <w:b w:val="0"/>
          <w:sz w:val="24"/>
          <w:szCs w:val="24"/>
        </w:rPr>
        <w:t>50@</w:t>
      </w:r>
      <w:proofErr w:type="spellStart"/>
      <w:r w:rsidRPr="00842D37">
        <w:rPr>
          <w:b w:val="0"/>
          <w:sz w:val="24"/>
          <w:szCs w:val="24"/>
          <w:lang w:val="en-US"/>
        </w:rPr>
        <w:t>zdrav</w:t>
      </w:r>
      <w:proofErr w:type="spellEnd"/>
      <w:r w:rsidRPr="00842D37">
        <w:rPr>
          <w:b w:val="0"/>
          <w:sz w:val="24"/>
          <w:szCs w:val="24"/>
        </w:rPr>
        <w:t>.</w:t>
      </w:r>
      <w:proofErr w:type="spellStart"/>
      <w:r w:rsidRPr="00842D37">
        <w:rPr>
          <w:b w:val="0"/>
          <w:sz w:val="24"/>
          <w:szCs w:val="24"/>
          <w:lang w:val="en-US"/>
        </w:rPr>
        <w:t>mos</w:t>
      </w:r>
      <w:proofErr w:type="spellEnd"/>
      <w:r w:rsidRPr="00842D37">
        <w:rPr>
          <w:b w:val="0"/>
          <w:sz w:val="24"/>
          <w:szCs w:val="24"/>
        </w:rPr>
        <w:t>.</w:t>
      </w:r>
      <w:proofErr w:type="spellStart"/>
      <w:r w:rsidRPr="00842D37">
        <w:rPr>
          <w:b w:val="0"/>
          <w:sz w:val="24"/>
          <w:szCs w:val="24"/>
          <w:lang w:val="en-US"/>
        </w:rPr>
        <w:t>ru</w:t>
      </w:r>
      <w:proofErr w:type="spellEnd"/>
      <w:r w:rsidRPr="00842D37">
        <w:rPr>
          <w:b w:val="0"/>
          <w:sz w:val="24"/>
          <w:szCs w:val="24"/>
        </w:rPr>
        <w:t>.</w:t>
      </w:r>
    </w:p>
    <w:p w:rsidR="000B79F0" w:rsidRPr="0037057E" w:rsidRDefault="000B79F0" w:rsidP="000B79F0">
      <w:pPr>
        <w:pStyle w:val="SB2"/>
        <w:keepNext w:val="0"/>
        <w:spacing w:before="0" w:after="0" w:line="276" w:lineRule="auto"/>
        <w:ind w:left="0" w:firstLine="709"/>
        <w:outlineLvl w:val="9"/>
        <w:rPr>
          <w:b w:val="0"/>
          <w:sz w:val="24"/>
          <w:szCs w:val="24"/>
        </w:rPr>
      </w:pPr>
      <w:r w:rsidRPr="0037057E">
        <w:rPr>
          <w:b w:val="0"/>
          <w:sz w:val="24"/>
          <w:szCs w:val="24"/>
        </w:rPr>
        <w:t>Запрос должен содержать:</w:t>
      </w:r>
    </w:p>
    <w:p w:rsidR="000B79F0" w:rsidRPr="0037057E" w:rsidRDefault="000B79F0" w:rsidP="000B79F0">
      <w:pPr>
        <w:pStyle w:val="1"/>
        <w:spacing w:line="276" w:lineRule="auto"/>
        <w:ind w:firstLine="709"/>
        <w:rPr>
          <w:sz w:val="24"/>
          <w:szCs w:val="24"/>
        </w:rPr>
      </w:pPr>
      <w:r w:rsidRPr="0037057E">
        <w:rPr>
          <w:sz w:val="24"/>
          <w:szCs w:val="24"/>
        </w:rPr>
        <w:t xml:space="preserve">номер основного документа, удостоверяющего личность субъекта персональных данных или его представителя; </w:t>
      </w:r>
    </w:p>
    <w:p w:rsidR="000B79F0" w:rsidRPr="0037057E" w:rsidRDefault="000B79F0" w:rsidP="000B79F0">
      <w:pPr>
        <w:pStyle w:val="1"/>
        <w:spacing w:line="276" w:lineRule="auto"/>
        <w:ind w:firstLine="709"/>
        <w:rPr>
          <w:sz w:val="24"/>
          <w:szCs w:val="24"/>
        </w:rPr>
      </w:pPr>
      <w:r w:rsidRPr="0037057E">
        <w:rPr>
          <w:sz w:val="24"/>
          <w:szCs w:val="24"/>
        </w:rPr>
        <w:t xml:space="preserve">сведения о дате выдачи указанного документа и выдавшем его органе; </w:t>
      </w:r>
    </w:p>
    <w:p w:rsidR="000B79F0" w:rsidRPr="00842D37" w:rsidRDefault="000B79F0" w:rsidP="000B79F0">
      <w:pPr>
        <w:pStyle w:val="1"/>
        <w:spacing w:line="276" w:lineRule="auto"/>
        <w:ind w:firstLine="709"/>
        <w:rPr>
          <w:sz w:val="24"/>
          <w:szCs w:val="24"/>
        </w:rPr>
      </w:pPr>
      <w:r w:rsidRPr="00842D37">
        <w:rPr>
          <w:sz w:val="24"/>
          <w:szCs w:val="24"/>
        </w:rPr>
        <w:t xml:space="preserve">сведения, подтверждающие участие субъекта персональных данных в отношениях с ГАУЗ «СП № 50 ДЗМ»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ГАУЗ «СП № 50 ДЗМ»; </w:t>
      </w:r>
    </w:p>
    <w:p w:rsidR="000B79F0" w:rsidRPr="00842D37" w:rsidRDefault="000B79F0" w:rsidP="000B79F0">
      <w:pPr>
        <w:pStyle w:val="1"/>
        <w:spacing w:line="276" w:lineRule="auto"/>
        <w:ind w:firstLine="709"/>
        <w:rPr>
          <w:sz w:val="24"/>
          <w:szCs w:val="24"/>
        </w:rPr>
      </w:pPr>
      <w:r w:rsidRPr="00842D37">
        <w:rPr>
          <w:sz w:val="24"/>
          <w:szCs w:val="24"/>
        </w:rPr>
        <w:t xml:space="preserve">подпись субъекта персональных данных или его представителя. </w:t>
      </w:r>
    </w:p>
    <w:p w:rsidR="000B79F0" w:rsidRPr="00842D37" w:rsidRDefault="000B79F0" w:rsidP="000B79F0">
      <w:pPr>
        <w:pStyle w:val="SB2"/>
        <w:keepNext w:val="0"/>
        <w:spacing w:before="0" w:after="0" w:line="276" w:lineRule="auto"/>
        <w:ind w:left="0" w:firstLine="709"/>
        <w:outlineLvl w:val="9"/>
        <w:rPr>
          <w:b w:val="0"/>
          <w:sz w:val="24"/>
          <w:szCs w:val="24"/>
        </w:rPr>
      </w:pPr>
      <w:r w:rsidRPr="00842D37">
        <w:rPr>
          <w:b w:val="0"/>
          <w:sz w:val="24"/>
          <w:szCs w:val="24"/>
        </w:rPr>
        <w:t>Порядок рассмотрения запросов осуществляется ГАУЗ «СП № 50 ДЗМ»</w:t>
      </w:r>
      <w:r w:rsidRPr="00842D37">
        <w:rPr>
          <w:sz w:val="24"/>
          <w:szCs w:val="24"/>
        </w:rPr>
        <w:t xml:space="preserve"> </w:t>
      </w:r>
      <w:r w:rsidRPr="00842D37">
        <w:rPr>
          <w:b w:val="0"/>
          <w:sz w:val="24"/>
          <w:szCs w:val="24"/>
        </w:rPr>
        <w:t xml:space="preserve">в порядке, установленном Законом «О персональных данных». </w:t>
      </w:r>
    </w:p>
    <w:p w:rsidR="000B79F0" w:rsidRDefault="000B79F0" w:rsidP="000B79F0">
      <w:pPr>
        <w:spacing w:line="276" w:lineRule="auto"/>
        <w:rPr>
          <w:highlight w:val="yellow"/>
        </w:rPr>
      </w:pPr>
    </w:p>
    <w:bookmarkEnd w:id="4"/>
    <w:p w:rsidR="000B79F0" w:rsidRDefault="000B79F0" w:rsidP="000B79F0">
      <w:pPr>
        <w:pStyle w:val="20"/>
        <w:shd w:val="clear" w:color="auto" w:fill="auto"/>
        <w:tabs>
          <w:tab w:val="left" w:pos="1042"/>
        </w:tabs>
        <w:spacing w:before="0" w:line="276" w:lineRule="auto"/>
        <w:ind w:left="760"/>
        <w:jc w:val="center"/>
        <w:rPr>
          <w:b/>
          <w:bCs/>
          <w:szCs w:val="28"/>
        </w:rPr>
      </w:pPr>
    </w:p>
    <w:p w:rsidR="000B79F0" w:rsidRDefault="000B79F0" w:rsidP="000B79F0">
      <w:pPr>
        <w:spacing w:after="200" w:line="276" w:lineRule="auto"/>
        <w:rPr>
          <w:lang w:eastAsia="en-US"/>
        </w:rPr>
      </w:pPr>
      <w:r>
        <w:br w:type="page"/>
      </w:r>
    </w:p>
    <w:p w:rsidR="00441795" w:rsidRDefault="00441795">
      <w:bookmarkStart w:id="5" w:name="_GoBack"/>
      <w:bookmarkEnd w:id="5"/>
    </w:p>
    <w:sectPr w:rsidR="0044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2707C"/>
    <w:multiLevelType w:val="hybridMultilevel"/>
    <w:tmpl w:val="AC1C3DC0"/>
    <w:lvl w:ilvl="0" w:tplc="5FE2CDB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2421FFE">
      <w:start w:val="1"/>
      <w:numFmt w:val="bullet"/>
      <w:lvlText w:val=""/>
      <w:lvlJc w:val="left"/>
      <w:pPr>
        <w:tabs>
          <w:tab w:val="num" w:pos="1363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D4711"/>
    <w:multiLevelType w:val="multilevel"/>
    <w:tmpl w:val="09EC0DDE"/>
    <w:lvl w:ilvl="0">
      <w:start w:val="1"/>
      <w:numFmt w:val="decimal"/>
      <w:pStyle w:val="SB1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SB2"/>
      <w:isLgl/>
      <w:lvlText w:val="%1.%2"/>
      <w:lvlJc w:val="left"/>
      <w:pPr>
        <w:ind w:left="1585" w:hanging="45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pStyle w:val="SB3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pStyle w:val="SB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F0"/>
    <w:rsid w:val="000B79F0"/>
    <w:rsid w:val="0044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7C659-C063-48E4-8462-6A4E59C7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79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79F0"/>
    <w:pPr>
      <w:widowControl w:val="0"/>
      <w:shd w:val="clear" w:color="auto" w:fill="FFFFFF"/>
      <w:spacing w:before="600" w:line="326" w:lineRule="exact"/>
      <w:jc w:val="both"/>
    </w:pPr>
    <w:rPr>
      <w:sz w:val="26"/>
      <w:szCs w:val="26"/>
      <w:lang w:eastAsia="en-US"/>
    </w:rPr>
  </w:style>
  <w:style w:type="paragraph" w:customStyle="1" w:styleId="1">
    <w:name w:val="Дефис 1"/>
    <w:basedOn w:val="a"/>
    <w:rsid w:val="000B79F0"/>
    <w:pPr>
      <w:numPr>
        <w:numId w:val="2"/>
      </w:numPr>
      <w:spacing w:line="360" w:lineRule="auto"/>
      <w:jc w:val="both"/>
    </w:pPr>
    <w:rPr>
      <w:sz w:val="26"/>
      <w:szCs w:val="26"/>
    </w:rPr>
  </w:style>
  <w:style w:type="paragraph" w:customStyle="1" w:styleId="SB1">
    <w:name w:val="SB_Зг_1"/>
    <w:basedOn w:val="a3"/>
    <w:next w:val="a"/>
    <w:link w:val="SB10"/>
    <w:qFormat/>
    <w:rsid w:val="000B79F0"/>
    <w:pPr>
      <w:pageBreakBefore/>
      <w:numPr>
        <w:numId w:val="1"/>
      </w:numPr>
      <w:tabs>
        <w:tab w:val="left" w:pos="993"/>
      </w:tabs>
      <w:spacing w:after="120" w:line="276" w:lineRule="auto"/>
      <w:outlineLvl w:val="0"/>
    </w:pPr>
    <w:rPr>
      <w:rFonts w:eastAsia="Calibri"/>
      <w:b/>
      <w:sz w:val="32"/>
      <w:szCs w:val="32"/>
      <w:lang w:eastAsia="en-US"/>
    </w:rPr>
  </w:style>
  <w:style w:type="character" w:customStyle="1" w:styleId="SB10">
    <w:name w:val="SB_Зг_1 Знак"/>
    <w:link w:val="SB1"/>
    <w:rsid w:val="000B79F0"/>
    <w:rPr>
      <w:rFonts w:ascii="Times New Roman" w:eastAsia="Calibri" w:hAnsi="Times New Roman" w:cs="Times New Roman"/>
      <w:b/>
      <w:sz w:val="32"/>
      <w:szCs w:val="32"/>
    </w:rPr>
  </w:style>
  <w:style w:type="paragraph" w:customStyle="1" w:styleId="SB2">
    <w:name w:val="SB_Зг_2"/>
    <w:basedOn w:val="a"/>
    <w:next w:val="a"/>
    <w:link w:val="SB20"/>
    <w:qFormat/>
    <w:rsid w:val="000B79F0"/>
    <w:pPr>
      <w:keepNext/>
      <w:numPr>
        <w:ilvl w:val="1"/>
        <w:numId w:val="1"/>
      </w:numPr>
      <w:tabs>
        <w:tab w:val="left" w:pos="1276"/>
      </w:tabs>
      <w:spacing w:before="120" w:after="120" w:line="288" w:lineRule="auto"/>
      <w:jc w:val="both"/>
      <w:outlineLvl w:val="1"/>
    </w:pPr>
    <w:rPr>
      <w:rFonts w:eastAsia="Calibri"/>
      <w:b/>
      <w:sz w:val="28"/>
      <w:szCs w:val="28"/>
      <w:lang w:eastAsia="en-US"/>
    </w:rPr>
  </w:style>
  <w:style w:type="paragraph" w:customStyle="1" w:styleId="SB3">
    <w:name w:val="SB_Зг_3"/>
    <w:next w:val="a"/>
    <w:qFormat/>
    <w:rsid w:val="000B79F0"/>
    <w:pPr>
      <w:keepNext/>
      <w:numPr>
        <w:ilvl w:val="2"/>
        <w:numId w:val="1"/>
      </w:numPr>
      <w:tabs>
        <w:tab w:val="left" w:pos="1418"/>
      </w:tabs>
      <w:spacing w:before="120" w:after="60" w:line="288" w:lineRule="auto"/>
      <w:jc w:val="both"/>
      <w:outlineLvl w:val="2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SB4">
    <w:name w:val="SB_Зг_4"/>
    <w:basedOn w:val="SB3"/>
    <w:next w:val="a"/>
    <w:qFormat/>
    <w:rsid w:val="000B79F0"/>
    <w:pPr>
      <w:numPr>
        <w:ilvl w:val="3"/>
      </w:numPr>
      <w:tabs>
        <w:tab w:val="clear" w:pos="1418"/>
        <w:tab w:val="num" w:pos="1077"/>
        <w:tab w:val="left" w:pos="1701"/>
      </w:tabs>
      <w:ind w:left="1021" w:hanging="341"/>
    </w:pPr>
    <w:rPr>
      <w:sz w:val="24"/>
      <w:szCs w:val="24"/>
    </w:rPr>
  </w:style>
  <w:style w:type="character" w:customStyle="1" w:styleId="SB20">
    <w:name w:val="SB_Зг_2 Знак"/>
    <w:link w:val="SB2"/>
    <w:rsid w:val="000B79F0"/>
    <w:rPr>
      <w:rFonts w:ascii="Times New Roman" w:eastAsia="Calibri" w:hAnsi="Times New Roman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0B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Комаристова Е.П.</dc:creator>
  <cp:keywords/>
  <dc:description/>
  <cp:lastModifiedBy>Комаристова Е.П.</cp:lastModifiedBy>
  <cp:revision>1</cp:revision>
  <dcterms:created xsi:type="dcterms:W3CDTF">2021-07-20T12:51:00Z</dcterms:created>
  <dcterms:modified xsi:type="dcterms:W3CDTF">2021-07-20T12:52:00Z</dcterms:modified>
</cp:coreProperties>
</file>